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25" w:rsidRDefault="00DD4025" w:rsidP="00DD4025">
      <w:r>
        <w:t>Regulamin konkursu „</w:t>
      </w:r>
      <w:r>
        <w:t>Poduszka w kwiatki na Dzień Matki</w:t>
      </w:r>
      <w:r>
        <w:t xml:space="preserve">” </w:t>
      </w:r>
    </w:p>
    <w:p w:rsidR="00DD4025" w:rsidRDefault="00DD4025" w:rsidP="00DD4025">
      <w:r>
        <w:t xml:space="preserve">W dniu </w:t>
      </w:r>
      <w:r>
        <w:t>26.05.2016</w:t>
      </w:r>
      <w:r>
        <w:t xml:space="preserve"> r. Redakcja dwumiesięcznika „Dobrze Mieszkaj” i portalu wnętrzarskiego Dobrzemieszkaj.pl wydawanych przez Wydawnictwo Publikator, zwana dalej Redakcją ogłasza konkurs </w:t>
      </w:r>
      <w:r w:rsidRPr="00DD4025">
        <w:t xml:space="preserve">„Poduszka w kwiatki na Dzień Matki” </w:t>
      </w:r>
    </w:p>
    <w:p w:rsidR="00DD4025" w:rsidRDefault="00DD4025" w:rsidP="00DD4025">
      <w:r>
        <w:t xml:space="preserve">I. Postanowienia ogólne: </w:t>
      </w:r>
    </w:p>
    <w:p w:rsidR="00DD4025" w:rsidRDefault="00DD4025" w:rsidP="00DD4025">
      <w:r>
        <w:t xml:space="preserve">1. Organizatorem konkursu jest Publikator Sp. z o.o. z siedzibą w Białymstoku 15-425, ul. Cieszyńska 3a, wpisana do Krajowego Rejestru Sądowego - rejestru przedsiębiorców pod numerem KRS 0000084741, NIP 542-021-03-91, zwana dalej Organizatorem. </w:t>
      </w:r>
    </w:p>
    <w:p w:rsidR="00DD4025" w:rsidRDefault="00DD4025" w:rsidP="00DD4025">
      <w:r>
        <w:t xml:space="preserve">2. Konkurs ma zasięg ogólnopolski i przeprowadzony będzie na łamach portalu wnętrzarskiego Dobrzemieszkaj.pl w terminie </w:t>
      </w:r>
      <w:r>
        <w:t>26.05.2016</w:t>
      </w:r>
      <w:r>
        <w:t xml:space="preserve"> r. </w:t>
      </w:r>
    </w:p>
    <w:p w:rsidR="00DD4025" w:rsidRDefault="00DD4025" w:rsidP="00DD4025">
      <w:r>
        <w:t xml:space="preserve">3. Miejsce składania zgłoszeń konkursowych: </w:t>
      </w:r>
      <w:r>
        <w:t xml:space="preserve">profil FB magazynu Dobrze Mieszkaj, </w:t>
      </w:r>
      <w:hyperlink r:id="rId4" w:history="1">
        <w:r w:rsidRPr="00D4339A">
          <w:rPr>
            <w:rStyle w:val="Hipercze"/>
          </w:rPr>
          <w:t>www.facebook.com/magazyndobrzemieszkaj</w:t>
        </w:r>
      </w:hyperlink>
    </w:p>
    <w:p w:rsidR="00DD4025" w:rsidRDefault="00DD4025" w:rsidP="00DD4025">
      <w:r>
        <w:t xml:space="preserve"> II. Uczestnicy konkursu: </w:t>
      </w:r>
    </w:p>
    <w:p w:rsidR="00DD4025" w:rsidRDefault="00DD4025" w:rsidP="00DD4025">
      <w:r>
        <w:t xml:space="preserve">1. Konkurs ma charakter ogólnopolski, może w nim wziąć udział każda osoba pełnoletnia. </w:t>
      </w:r>
    </w:p>
    <w:p w:rsidR="00DD4025" w:rsidRDefault="00DD4025" w:rsidP="00DD4025">
      <w:r>
        <w:t xml:space="preserve">2. Uczestnikami konkursu nie mogą być pracownicy i współpracownicy Organizatora ani członkowie ich najbliższych rodzin </w:t>
      </w:r>
    </w:p>
    <w:p w:rsidR="00DD4025" w:rsidRDefault="00DD4025" w:rsidP="00DD4025">
      <w:r>
        <w:t xml:space="preserve">3. Laureat konkursu przystępując do konkursu wyraża zgodę na nieodpłatne opublikowanie przez organizatora na łamach dwumiesięcznika „Dobrze Mieszkaj” i portalu wnętrzarskiego Dobrzemieszkaj.pl pracy konkursowej. </w:t>
      </w:r>
    </w:p>
    <w:p w:rsidR="00DD4025" w:rsidRDefault="00DD4025" w:rsidP="00DD4025">
      <w:r>
        <w:t xml:space="preserve">III. Zadanie konkursowe: </w:t>
      </w:r>
    </w:p>
    <w:p w:rsidR="00DD4025" w:rsidRDefault="00DD4025" w:rsidP="00DD4025">
      <w:r>
        <w:t xml:space="preserve">1. Aby wziąć udział w konkursie należy: 1.1. </w:t>
      </w:r>
      <w:r>
        <w:t>Odpowiedzieć na pytanie „Dlaczego to właśnie twoja mama powinna dostać poduszkę w kwiatki na Dzień Matki?</w:t>
      </w:r>
    </w:p>
    <w:p w:rsidR="00DD4025" w:rsidRDefault="00DD4025" w:rsidP="00DD4025">
      <w:r>
        <w:t xml:space="preserve">1.2. </w:t>
      </w:r>
      <w:r>
        <w:t xml:space="preserve">Odpowiedź zamieścić jako komentarz pod konkursowym postem na </w:t>
      </w:r>
      <w:proofErr w:type="spellStart"/>
      <w:r>
        <w:t>Fb</w:t>
      </w:r>
      <w:proofErr w:type="spellEnd"/>
      <w:r>
        <w:t xml:space="preserve"> zamieszczonym na </w:t>
      </w:r>
      <w:proofErr w:type="spellStart"/>
      <w:r>
        <w:t>fanpage’u</w:t>
      </w:r>
      <w:proofErr w:type="spellEnd"/>
      <w:r>
        <w:t xml:space="preserve"> </w:t>
      </w:r>
      <w:hyperlink r:id="rId5" w:history="1">
        <w:r w:rsidRPr="00D4339A">
          <w:rPr>
            <w:rStyle w:val="Hipercze"/>
          </w:rPr>
          <w:t>www.facebook.com/magazyndobrzemieszkaj</w:t>
        </w:r>
      </w:hyperlink>
    </w:p>
    <w:p w:rsidR="00DD4025" w:rsidRDefault="00DD4025" w:rsidP="00DD4025">
      <w:r>
        <w:t xml:space="preserve"> 1.3</w:t>
      </w:r>
      <w:r>
        <w:t xml:space="preserve">. Za zgłoszenia nieważne uważa się: zgłoszenia nadesłane po terminie - decyduje data </w:t>
      </w:r>
      <w:r>
        <w:t>zamieszczenia komentarza pod konkursowym postem na FB Dobrze Mieszkaj</w:t>
      </w:r>
      <w:r>
        <w:t xml:space="preserve">, zgłoszenia zawierające niepełne dane adresowe uczestnika (imię, nazwisko, adres zamieszkania, numer telefonu), zgłoszenia od zgłaszających, którzy nie wypełnili zadań konkursowych określonych w punkcie III Regulaminu. </w:t>
      </w:r>
    </w:p>
    <w:p w:rsidR="00FC580C" w:rsidRDefault="00DD4025" w:rsidP="00DD4025">
      <w:r>
        <w:t xml:space="preserve">IV. Jury konkursu 1. W Jury konkursu zasiadają: </w:t>
      </w:r>
    </w:p>
    <w:p w:rsidR="00FC580C" w:rsidRDefault="00DD4025" w:rsidP="00DD4025">
      <w:r>
        <w:t xml:space="preserve">- Justyna </w:t>
      </w:r>
      <w:proofErr w:type="spellStart"/>
      <w:r>
        <w:t>Łotowska</w:t>
      </w:r>
      <w:proofErr w:type="spellEnd"/>
      <w:r>
        <w:t xml:space="preserve">, redaktor naczelna dwumiesięcznika „Dobrze Mieszkaj” i portalu wnętrzarskiego Dobrzemieszkaj.pl </w:t>
      </w:r>
    </w:p>
    <w:p w:rsidR="00FC580C" w:rsidRDefault="00DD4025" w:rsidP="00DD4025">
      <w:r>
        <w:t xml:space="preserve">- </w:t>
      </w:r>
      <w:r w:rsidR="00FC580C">
        <w:t xml:space="preserve">Anna </w:t>
      </w:r>
      <w:proofErr w:type="spellStart"/>
      <w:r w:rsidR="00FC580C">
        <w:t>Sołomiewicz</w:t>
      </w:r>
      <w:proofErr w:type="spellEnd"/>
      <w:r>
        <w:t xml:space="preserve">, dziennikarka magazynu „Dobrze Mieszkaj” </w:t>
      </w:r>
    </w:p>
    <w:p w:rsidR="00FC580C" w:rsidRDefault="00DD4025" w:rsidP="00DD4025">
      <w:r>
        <w:t xml:space="preserve">- </w:t>
      </w:r>
      <w:r w:rsidR="00FC580C">
        <w:t>Anna Usakiewicz</w:t>
      </w:r>
      <w:r>
        <w:t xml:space="preserve">, dziennikarka magazynu „Dobrze Mieszkaj” </w:t>
      </w:r>
    </w:p>
    <w:p w:rsidR="00FC580C" w:rsidRDefault="00FC580C" w:rsidP="00DD4025">
      <w:r>
        <w:t xml:space="preserve">- Urszula </w:t>
      </w:r>
      <w:proofErr w:type="spellStart"/>
      <w:r>
        <w:t>Tatur</w:t>
      </w:r>
      <w:proofErr w:type="spellEnd"/>
      <w:r>
        <w:t>, dziennikarka magazynu „Dobrze Mieszkaj”</w:t>
      </w:r>
    </w:p>
    <w:p w:rsidR="00FC580C" w:rsidRDefault="00DD4025" w:rsidP="00DD4025">
      <w:r>
        <w:t xml:space="preserve">2. Jury wyłoni zwycięzców spośród osób, które spełniają kryteria uczestnictwa i prześlą zgłoszenie konkursowe </w:t>
      </w:r>
    </w:p>
    <w:p w:rsidR="00FC580C" w:rsidRDefault="00DD4025" w:rsidP="00DD4025">
      <w:r>
        <w:t xml:space="preserve">V. Nagrody: </w:t>
      </w:r>
    </w:p>
    <w:p w:rsidR="00DD4025" w:rsidRDefault="00FC580C" w:rsidP="00DD4025">
      <w:r>
        <w:lastRenderedPageBreak/>
        <w:t xml:space="preserve">- pięć poduszek dekoracyjnych marki </w:t>
      </w:r>
      <w:proofErr w:type="spellStart"/>
      <w:r>
        <w:t>Wendre</w:t>
      </w:r>
      <w:proofErr w:type="spellEnd"/>
      <w:r>
        <w:t xml:space="preserve"> o wartości 18 zł każda</w:t>
      </w:r>
    </w:p>
    <w:p w:rsidR="00FC580C" w:rsidRDefault="00DD4025" w:rsidP="00DD4025">
      <w:r>
        <w:t xml:space="preserve">Cztery nagrody pocieszenia – zestawy czasopism wnętrzarskich: </w:t>
      </w:r>
      <w:r w:rsidR="00FC580C">
        <w:t>Dobrze Mieszkaj 3/2016 i Świat Łazienek i Kuchni 3/2016</w:t>
      </w:r>
    </w:p>
    <w:p w:rsidR="00FC580C" w:rsidRDefault="00DD4025" w:rsidP="00DD4025">
      <w:r>
        <w:t xml:space="preserve"> VI. Przebieg konkursu </w:t>
      </w:r>
    </w:p>
    <w:p w:rsidR="00FC580C" w:rsidRDefault="00DD4025" w:rsidP="00DD4025">
      <w:r>
        <w:t xml:space="preserve">1. Konkurs zostanie ogłoszony dnia </w:t>
      </w:r>
      <w:r w:rsidR="00FC580C">
        <w:t>26.05.2016 r</w:t>
      </w:r>
      <w:r>
        <w:t xml:space="preserve"> pośrednictwem profilu magazynu Dobrze Mieszkaj na Facebooku (www.facebook.com/magazyndobrzemieszkaj) </w:t>
      </w:r>
    </w:p>
    <w:p w:rsidR="00FC580C" w:rsidRDefault="00DD4025" w:rsidP="00DD4025">
      <w:r>
        <w:t xml:space="preserve">2. Umieszczanie zgłoszeń konkursowych, o których mowa w pkt. III niniejszego regulaminu do </w:t>
      </w:r>
      <w:r w:rsidR="00FC580C">
        <w:t xml:space="preserve">godz. 24 </w:t>
      </w:r>
      <w:r>
        <w:t xml:space="preserve">dnia </w:t>
      </w:r>
      <w:r w:rsidR="00FC580C">
        <w:t>26.05.2016 r</w:t>
      </w:r>
      <w:r>
        <w:t xml:space="preserve">. </w:t>
      </w:r>
    </w:p>
    <w:p w:rsidR="00FC580C" w:rsidRDefault="00DD4025" w:rsidP="00DD4025">
      <w:r>
        <w:t>3. Wyłonienie zwycięzców spośród prawidłowo nadesłanych prac konkursowych nas</w:t>
      </w:r>
      <w:r w:rsidR="00FC580C">
        <w:t>tąpi na posiedzeniu jury dnia 27.05.2016</w:t>
      </w:r>
      <w:r>
        <w:t xml:space="preserve"> r. </w:t>
      </w:r>
    </w:p>
    <w:p w:rsidR="00FC580C" w:rsidRDefault="00DD4025" w:rsidP="00DD4025">
      <w:r>
        <w:t xml:space="preserve">4. Ogłoszenie wyników konkursu odbędzie się </w:t>
      </w:r>
      <w:r w:rsidR="00FC580C" w:rsidRPr="00FC580C">
        <w:t xml:space="preserve">27.05.2016 r. </w:t>
      </w:r>
      <w:r>
        <w:t xml:space="preserve">poprzez zamieszczenie listy laureatów na łamach profilu magazynu Dobrze Mieszkaj na Facebooku </w:t>
      </w:r>
    </w:p>
    <w:p w:rsidR="00FC580C" w:rsidRDefault="00DD4025" w:rsidP="00DD4025">
      <w:r>
        <w:t xml:space="preserve">5. Poinformowanie Zwycięzców o przyznaniu nagrody </w:t>
      </w:r>
      <w:r w:rsidR="00FC580C">
        <w:t>30.05.2016 r</w:t>
      </w:r>
      <w:r>
        <w:t xml:space="preserve">. </w:t>
      </w:r>
    </w:p>
    <w:p w:rsidR="00FC580C" w:rsidRDefault="00DD4025" w:rsidP="00DD4025">
      <w:r>
        <w:t xml:space="preserve">VIII. Odbiór nagród </w:t>
      </w:r>
    </w:p>
    <w:p w:rsidR="00FC580C" w:rsidRDefault="00DD4025" w:rsidP="00DD4025">
      <w:r>
        <w:t xml:space="preserve">1. Nagrody rzeczowe nie podlegają wymianie na gotówkę </w:t>
      </w:r>
    </w:p>
    <w:p w:rsidR="00FC580C" w:rsidRDefault="00DD4025" w:rsidP="00DD4025">
      <w:r>
        <w:t xml:space="preserve">2. Nagrody zostaną dostarczone w ciągu 30 dni od ogłoszenia listy nagrodzonych lub w trybie ustalonym z laureatem </w:t>
      </w:r>
    </w:p>
    <w:p w:rsidR="00FC580C" w:rsidRDefault="00DD4025" w:rsidP="00DD4025">
      <w:r>
        <w:t xml:space="preserve">3. Laureaci są zobowiązani do przesłania potwierdzenia odbioru nagrody drogą mailową lub pisemną </w:t>
      </w:r>
    </w:p>
    <w:p w:rsidR="00FC580C" w:rsidRDefault="00DD4025" w:rsidP="00DD4025">
      <w:r>
        <w:t xml:space="preserve">4. W przypadku nieodebrania nagrody w wyznaczonym przez Organizatora terminie z przyczyn leżących po stronie Laureata prawo do nagrody wygasa. </w:t>
      </w:r>
    </w:p>
    <w:p w:rsidR="00FC580C" w:rsidRDefault="00DD4025" w:rsidP="00DD4025">
      <w:r>
        <w:t xml:space="preserve">Nagrody nieodebrane z wyżej wymienionych przyczyn pozostają do dyspozycji organizatora konkursu. </w:t>
      </w:r>
    </w:p>
    <w:p w:rsidR="00FC580C" w:rsidRDefault="00DD4025" w:rsidP="00DD4025">
      <w:r>
        <w:t xml:space="preserve">IX. Postanowienia końcowe: </w:t>
      </w:r>
    </w:p>
    <w:p w:rsidR="00FC580C" w:rsidRDefault="00DD4025" w:rsidP="00DD4025">
      <w:r>
        <w:t xml:space="preserve">1. Dokonując zgłoszenia, uczestnik konkursu potwierdza, że wyraża zgodę na zasady konkursu zawarte w niniejszym regulaminie. </w:t>
      </w:r>
    </w:p>
    <w:p w:rsidR="00FC580C" w:rsidRDefault="00DD4025" w:rsidP="00DD4025">
      <w:r>
        <w:t xml:space="preserve">2. W ramach przystąpienia do konkursu uczestnik oświadcza, że: - posiada pełnię praw autorskich - osobistych i majątkowych - do zgłoszonej pracy konkursowej; - zgłoszona do konkursu praca konkursowa nie narusza praw osób trzecich, w szczególności praw majątkowych i osobistych; - zwalnia Organizatora ze wszelkich roszczeń osób trzecich związanych z ewentualnym naruszeniem autorskich praw majątkowych lub niemajątkowych oraz dóbr osobistych w związku z korzystaniem przez Organizatora ze zdjęć przesłanych przez uczestnika w ramach konkursu. </w:t>
      </w:r>
    </w:p>
    <w:p w:rsidR="00FC580C" w:rsidRDefault="00DD4025" w:rsidP="00DD4025">
      <w:r>
        <w:t xml:space="preserve">3. Uczestnik konkursu wyraża zgodę na wykorzystywanie i przetwarzanie przez Organizatora danych osobowych uzyskanych w związku z organizacją konkursu oraz reklamowych i marketingowych organizatora. Dane osobowe uczestników konkursu przetwarzane będą przy zachowaniu zasad określonych w ustawie o ochronie danych osobowych z dnia 28 sierpnia 1997 (Dz. U. Z 1997r., Nr 133, poz. 833 z późniejszymi zmianami) </w:t>
      </w:r>
    </w:p>
    <w:p w:rsidR="00FC580C" w:rsidRDefault="00FC580C" w:rsidP="00DD4025">
      <w:r>
        <w:t>4</w:t>
      </w:r>
      <w:r w:rsidR="00DD4025">
        <w:t xml:space="preserve">. W sprawach nieuregulowanych niniejszym regulaminem zastosowanie mają przepisy kodeksu Cywilnego. </w:t>
      </w:r>
    </w:p>
    <w:p w:rsidR="00FC580C" w:rsidRDefault="00FC580C" w:rsidP="00DD4025">
      <w:r>
        <w:lastRenderedPageBreak/>
        <w:t>5</w:t>
      </w:r>
      <w:r w:rsidR="00DD4025">
        <w:t xml:space="preserve">. Wszelkie spory związane z niniejszym konkursem będą rozpoznawane przez sąd właściwy dla siedziby Organizatora </w:t>
      </w:r>
    </w:p>
    <w:p w:rsidR="00DD4025" w:rsidRDefault="00FC580C" w:rsidP="00DD4025">
      <w:r>
        <w:t>6</w:t>
      </w:r>
      <w:r w:rsidR="00DD4025">
        <w:t xml:space="preserve">. Niniejszy regulamin jest dostępny w siedzibie Organizatora oraz opublikowany na stronie www.dobrzemieszkaj.pl </w:t>
      </w:r>
    </w:p>
    <w:p w:rsidR="002A345A" w:rsidRDefault="002A345A" w:rsidP="00DD4025">
      <w:bookmarkStart w:id="0" w:name="_GoBack"/>
      <w:bookmarkEnd w:id="0"/>
    </w:p>
    <w:sectPr w:rsidR="002A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25"/>
    <w:rsid w:val="002A345A"/>
    <w:rsid w:val="00DD4025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AD3D-3206-431F-AF15-8C048416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40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magazyndobrzemieszkaj" TargetMode="External"/><Relationship Id="rId4" Type="http://schemas.openxmlformats.org/officeDocument/2006/relationships/hyperlink" Target="http://www.facebook.com/magazyndobrzemieszka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Lotowska</dc:creator>
  <cp:keywords/>
  <dc:description/>
  <cp:lastModifiedBy>Justyna Lotowska</cp:lastModifiedBy>
  <cp:revision>1</cp:revision>
  <dcterms:created xsi:type="dcterms:W3CDTF">2016-05-25T12:48:00Z</dcterms:created>
  <dcterms:modified xsi:type="dcterms:W3CDTF">2016-05-25T13:06:00Z</dcterms:modified>
</cp:coreProperties>
</file>